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13" w:rsidRPr="00127E13" w:rsidRDefault="00127E13" w:rsidP="00127E13">
      <w:pPr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附件2：</w:t>
      </w:r>
    </w:p>
    <w:p w:rsidR="009D446F" w:rsidRDefault="000A3282" w:rsidP="009D446F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四川卫生康复职业学院</w:t>
      </w:r>
    </w:p>
    <w:p w:rsidR="008D1030" w:rsidRPr="000A3282" w:rsidRDefault="006065A1" w:rsidP="009D446F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A3282">
        <w:rPr>
          <w:rFonts w:asciiTheme="majorEastAsia" w:eastAsiaTheme="majorEastAsia" w:hAnsiTheme="majorEastAsia" w:hint="eastAsia"/>
          <w:b/>
          <w:sz w:val="36"/>
          <w:szCs w:val="36"/>
        </w:rPr>
        <w:t>2016年</w:t>
      </w:r>
      <w:r w:rsidR="009D446F">
        <w:rPr>
          <w:rFonts w:asciiTheme="majorEastAsia" w:eastAsiaTheme="majorEastAsia" w:hAnsiTheme="majorEastAsia" w:hint="eastAsia"/>
          <w:b/>
          <w:sz w:val="36"/>
          <w:szCs w:val="36"/>
        </w:rPr>
        <w:t>4月</w:t>
      </w:r>
      <w:r w:rsidRPr="000A3282">
        <w:rPr>
          <w:rFonts w:asciiTheme="majorEastAsia" w:eastAsiaTheme="majorEastAsia" w:hAnsiTheme="majorEastAsia" w:hint="eastAsia"/>
          <w:b/>
          <w:sz w:val="36"/>
          <w:szCs w:val="36"/>
        </w:rPr>
        <w:t>公开招聘工作人员笔试</w:t>
      </w:r>
      <w:r w:rsidR="00127E13">
        <w:rPr>
          <w:rFonts w:asciiTheme="majorEastAsia" w:eastAsiaTheme="majorEastAsia" w:hAnsiTheme="majorEastAsia" w:hint="eastAsia"/>
          <w:b/>
          <w:sz w:val="36"/>
          <w:szCs w:val="36"/>
        </w:rPr>
        <w:t>和面试</w:t>
      </w:r>
      <w:r w:rsidR="009E15AE">
        <w:rPr>
          <w:rFonts w:asciiTheme="majorEastAsia" w:eastAsiaTheme="majorEastAsia" w:hAnsiTheme="majorEastAsia" w:hint="eastAsia"/>
          <w:b/>
          <w:sz w:val="36"/>
          <w:szCs w:val="36"/>
        </w:rPr>
        <w:t>相关内容</w:t>
      </w:r>
    </w:p>
    <w:p w:rsidR="000A3282" w:rsidRDefault="000A3282" w:rsidP="000A328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F63E87" w:rsidRPr="00F63E87" w:rsidRDefault="00F63E87" w:rsidP="00F63E87">
      <w:pPr>
        <w:pStyle w:val="a7"/>
        <w:numPr>
          <w:ilvl w:val="0"/>
          <w:numId w:val="3"/>
        </w:numPr>
        <w:spacing w:line="50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F63E87">
        <w:rPr>
          <w:rFonts w:ascii="黑体" w:eastAsia="黑体" w:hAnsi="黑体" w:hint="eastAsia"/>
          <w:b/>
          <w:sz w:val="32"/>
          <w:szCs w:val="32"/>
        </w:rPr>
        <w:t>管理岗位</w:t>
      </w:r>
    </w:p>
    <w:p w:rsidR="00127E13" w:rsidRPr="00F63E87" w:rsidRDefault="00F63E87" w:rsidP="00F63E87">
      <w:pPr>
        <w:spacing w:line="500" w:lineRule="exact"/>
        <w:ind w:firstLineChars="150" w:firstLine="452"/>
        <w:rPr>
          <w:rFonts w:ascii="仿宋_GB2312" w:eastAsia="仿宋_GB2312" w:hAnsi="仿宋"/>
          <w:b/>
          <w:sz w:val="30"/>
          <w:szCs w:val="30"/>
        </w:rPr>
      </w:pPr>
      <w:r w:rsidRPr="00F63E87">
        <w:rPr>
          <w:rFonts w:ascii="仿宋_GB2312" w:eastAsia="仿宋_GB2312" w:hAnsi="仿宋" w:hint="eastAsia"/>
          <w:b/>
          <w:sz w:val="30"/>
          <w:szCs w:val="30"/>
        </w:rPr>
        <w:t>（一）</w:t>
      </w:r>
      <w:r w:rsidR="00127E13" w:rsidRPr="00F63E87">
        <w:rPr>
          <w:rFonts w:ascii="仿宋_GB2312" w:eastAsia="仿宋_GB2312" w:hAnsi="仿宋" w:hint="eastAsia"/>
          <w:b/>
          <w:sz w:val="30"/>
          <w:szCs w:val="30"/>
        </w:rPr>
        <w:t>笔试内容</w:t>
      </w:r>
    </w:p>
    <w:p w:rsidR="0020121D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1.</w:t>
      </w:r>
      <w:r w:rsidR="008B06AE" w:rsidRPr="00E96523">
        <w:rPr>
          <w:rFonts w:ascii="仿宋_GB2312" w:eastAsia="仿宋_GB2312" w:hAnsi="楷体" w:hint="eastAsia"/>
          <w:sz w:val="30"/>
          <w:szCs w:val="30"/>
        </w:rPr>
        <w:t>人事管理</w:t>
      </w:r>
      <w:r w:rsidRPr="00E96523">
        <w:rPr>
          <w:rFonts w:ascii="仿宋_GB2312" w:eastAsia="仿宋_GB2312" w:hAnsi="楷体" w:hint="eastAsia"/>
          <w:sz w:val="30"/>
          <w:szCs w:val="30"/>
        </w:rPr>
        <w:t>岗位</w:t>
      </w:r>
    </w:p>
    <w:p w:rsidR="008B06AE" w:rsidRPr="00E96523" w:rsidRDefault="00220EB1" w:rsidP="003644ED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96523">
        <w:rPr>
          <w:rFonts w:ascii="仿宋_GB2312" w:eastAsia="仿宋_GB2312" w:hAnsi="仿宋" w:hint="eastAsia"/>
          <w:sz w:val="30"/>
          <w:szCs w:val="30"/>
        </w:rPr>
        <w:t>人力资源管理相关基础知识</w:t>
      </w:r>
    </w:p>
    <w:p w:rsidR="0020121D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2.宣传干事岗位</w:t>
      </w:r>
    </w:p>
    <w:p w:rsidR="00220EB1" w:rsidRPr="00E96523" w:rsidRDefault="00220EB1" w:rsidP="00220EB1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文字写作、政治常识、口头宣讲等知识</w:t>
      </w:r>
    </w:p>
    <w:p w:rsidR="00220EB1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3.工会干事岗位</w:t>
      </w:r>
    </w:p>
    <w:p w:rsidR="00220EB1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工会法、工会章程、工会经费管理办法、一般公文书写。</w:t>
      </w:r>
    </w:p>
    <w:p w:rsidR="00783B29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4.</w:t>
      </w:r>
      <w:r w:rsidR="004C2C9C" w:rsidRPr="00E96523">
        <w:rPr>
          <w:rFonts w:ascii="仿宋_GB2312" w:eastAsia="仿宋_GB2312" w:hAnsi="楷体" w:hint="eastAsia"/>
          <w:sz w:val="30"/>
          <w:szCs w:val="30"/>
        </w:rPr>
        <w:t>财务管理岗位</w:t>
      </w:r>
    </w:p>
    <w:p w:rsidR="008D1030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会计实务、会计职业道德、相关财经法规等</w:t>
      </w:r>
    </w:p>
    <w:p w:rsidR="00220EB1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5.科研、教学管理岗位</w:t>
      </w:r>
    </w:p>
    <w:p w:rsidR="00220EB1" w:rsidRPr="00E96523" w:rsidRDefault="00220EB1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高等教育学和科研管理知识等</w:t>
      </w:r>
    </w:p>
    <w:p w:rsidR="002F3815" w:rsidRPr="00E96523" w:rsidRDefault="005831F3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6</w:t>
      </w:r>
      <w:r w:rsidR="00127E13" w:rsidRPr="00E96523">
        <w:rPr>
          <w:rFonts w:ascii="仿宋_GB2312" w:eastAsia="仿宋_GB2312" w:hAnsi="楷体" w:hint="eastAsia"/>
          <w:sz w:val="30"/>
          <w:szCs w:val="30"/>
        </w:rPr>
        <w:t>.</w:t>
      </w:r>
      <w:r w:rsidR="006065A1" w:rsidRPr="00E96523">
        <w:rPr>
          <w:rFonts w:ascii="仿宋_GB2312" w:eastAsia="仿宋_GB2312" w:hAnsi="楷体" w:hint="eastAsia"/>
          <w:sz w:val="30"/>
          <w:szCs w:val="30"/>
        </w:rPr>
        <w:t>后勤管理</w:t>
      </w:r>
      <w:r w:rsidRPr="00E96523">
        <w:rPr>
          <w:rFonts w:ascii="仿宋_GB2312" w:eastAsia="仿宋_GB2312" w:hAnsi="楷体" w:hint="eastAsia"/>
          <w:sz w:val="30"/>
          <w:szCs w:val="30"/>
        </w:rPr>
        <w:t>岗位</w:t>
      </w:r>
    </w:p>
    <w:p w:rsidR="008B06AE" w:rsidRPr="00E96523" w:rsidRDefault="008B06AE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公共管理相关知识</w:t>
      </w:r>
    </w:p>
    <w:p w:rsidR="008B06AE" w:rsidRPr="00E96523" w:rsidRDefault="005831F3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7.大学生心理健康教育岗位</w:t>
      </w:r>
    </w:p>
    <w:p w:rsidR="008B06AE" w:rsidRPr="00E96523" w:rsidRDefault="009D446F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心理学基础及应用</w:t>
      </w:r>
    </w:p>
    <w:p w:rsidR="005831F3" w:rsidRPr="00E96523" w:rsidRDefault="005831F3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8.中药学实训教师</w:t>
      </w:r>
    </w:p>
    <w:p w:rsidR="00D10DA2" w:rsidRPr="00E96523" w:rsidRDefault="005831F3" w:rsidP="00E96523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中药学相关知识</w:t>
      </w:r>
      <w:r w:rsidR="00D10DA2" w:rsidRPr="00E96523">
        <w:rPr>
          <w:rFonts w:ascii="仿宋_GB2312" w:eastAsia="仿宋_GB2312" w:hAnsi="仿宋" w:hint="eastAsia"/>
          <w:sz w:val="30"/>
          <w:szCs w:val="30"/>
        </w:rPr>
        <w:tab/>
      </w:r>
    </w:p>
    <w:p w:rsidR="00D10DA2" w:rsidRPr="00F63E87" w:rsidRDefault="00F63E87" w:rsidP="00F63E87">
      <w:pPr>
        <w:spacing w:line="500" w:lineRule="exact"/>
        <w:ind w:firstLineChars="150" w:firstLine="45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（二）</w:t>
      </w:r>
      <w:r w:rsidR="00127E13" w:rsidRPr="00F63E87">
        <w:rPr>
          <w:rFonts w:ascii="仿宋_GB2312" w:eastAsia="仿宋_GB2312" w:hAnsi="仿宋" w:hint="eastAsia"/>
          <w:b/>
          <w:sz w:val="30"/>
          <w:szCs w:val="30"/>
        </w:rPr>
        <w:t>面试要求</w:t>
      </w:r>
    </w:p>
    <w:p w:rsidR="00127E13" w:rsidRDefault="00F0173A" w:rsidP="00E96523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人事管理、</w:t>
      </w:r>
      <w:r w:rsidR="00127E13" w:rsidRPr="00E96523">
        <w:rPr>
          <w:rFonts w:ascii="仿宋_GB2312" w:eastAsia="仿宋_GB2312" w:hAnsi="楷体" w:hint="eastAsia"/>
          <w:sz w:val="30"/>
          <w:szCs w:val="30"/>
        </w:rPr>
        <w:t>财务管理、</w:t>
      </w:r>
      <w:r w:rsidR="004F7BBC" w:rsidRPr="00E96523">
        <w:rPr>
          <w:rFonts w:ascii="仿宋_GB2312" w:eastAsia="仿宋_GB2312" w:hAnsi="楷体" w:hint="eastAsia"/>
          <w:sz w:val="30"/>
          <w:szCs w:val="30"/>
        </w:rPr>
        <w:t>科研管理</w:t>
      </w:r>
      <w:r w:rsidR="005831F3" w:rsidRPr="00E96523">
        <w:rPr>
          <w:rFonts w:ascii="仿宋_GB2312" w:eastAsia="仿宋_GB2312" w:hAnsi="楷体" w:hint="eastAsia"/>
          <w:sz w:val="30"/>
          <w:szCs w:val="30"/>
        </w:rPr>
        <w:t>、教学管理</w:t>
      </w:r>
      <w:r w:rsidR="004F7BBC" w:rsidRPr="00E96523">
        <w:rPr>
          <w:rFonts w:ascii="仿宋_GB2312" w:eastAsia="仿宋_GB2312" w:hAnsi="楷体" w:hint="eastAsia"/>
          <w:sz w:val="30"/>
          <w:szCs w:val="30"/>
        </w:rPr>
        <w:t>、</w:t>
      </w:r>
      <w:r w:rsidR="00127E13" w:rsidRPr="00E96523">
        <w:rPr>
          <w:rFonts w:ascii="仿宋_GB2312" w:eastAsia="仿宋_GB2312" w:hAnsi="楷体" w:hint="eastAsia"/>
          <w:sz w:val="30"/>
          <w:szCs w:val="30"/>
        </w:rPr>
        <w:t>后勤管理、</w:t>
      </w:r>
      <w:r w:rsidRPr="00E96523">
        <w:rPr>
          <w:rFonts w:ascii="仿宋_GB2312" w:eastAsia="仿宋_GB2312" w:hAnsi="楷体" w:hint="eastAsia"/>
          <w:sz w:val="30"/>
          <w:szCs w:val="30"/>
        </w:rPr>
        <w:t>宣传干事、工会干事</w:t>
      </w:r>
      <w:r w:rsidR="005831F3" w:rsidRPr="00E96523">
        <w:rPr>
          <w:rFonts w:ascii="仿宋_GB2312" w:eastAsia="仿宋_GB2312" w:hAnsi="楷体" w:hint="eastAsia"/>
          <w:sz w:val="30"/>
          <w:szCs w:val="30"/>
        </w:rPr>
        <w:t>等岗位</w:t>
      </w:r>
      <w:r w:rsidR="00127E13" w:rsidRPr="00E96523">
        <w:rPr>
          <w:rFonts w:ascii="仿宋_GB2312" w:eastAsia="仿宋_GB2312" w:hAnsi="楷体" w:hint="eastAsia"/>
          <w:sz w:val="30"/>
          <w:szCs w:val="30"/>
        </w:rPr>
        <w:t>采用结构化面试</w:t>
      </w:r>
      <w:r w:rsidRPr="00E96523">
        <w:rPr>
          <w:rFonts w:ascii="仿宋_GB2312" w:eastAsia="仿宋_GB2312" w:hAnsi="楷体" w:hint="eastAsia"/>
          <w:sz w:val="30"/>
          <w:szCs w:val="30"/>
        </w:rPr>
        <w:t>。</w:t>
      </w:r>
    </w:p>
    <w:p w:rsidR="00F63E87" w:rsidRPr="00F63E87" w:rsidRDefault="00F63E87" w:rsidP="00F63E87">
      <w:pPr>
        <w:pStyle w:val="a7"/>
        <w:numPr>
          <w:ilvl w:val="0"/>
          <w:numId w:val="3"/>
        </w:numPr>
        <w:spacing w:line="50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F63E87">
        <w:rPr>
          <w:rFonts w:ascii="黑体" w:eastAsia="黑体" w:hAnsi="黑体" w:hint="eastAsia"/>
          <w:b/>
          <w:sz w:val="32"/>
          <w:szCs w:val="32"/>
        </w:rPr>
        <w:t>教师岗位</w:t>
      </w:r>
    </w:p>
    <w:p w:rsidR="00E96523" w:rsidRPr="00F63537" w:rsidRDefault="00F0173A" w:rsidP="00F63537">
      <w:pPr>
        <w:spacing w:line="50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E96523">
        <w:rPr>
          <w:rFonts w:ascii="仿宋_GB2312" w:eastAsia="仿宋_GB2312" w:hAnsi="楷体" w:hint="eastAsia"/>
          <w:sz w:val="30"/>
          <w:szCs w:val="30"/>
        </w:rPr>
        <w:t>教师岗位采用试讲</w:t>
      </w:r>
      <w:r w:rsidR="0020121D" w:rsidRPr="00E96523">
        <w:rPr>
          <w:rFonts w:ascii="仿宋_GB2312" w:eastAsia="仿宋_GB2312" w:hAnsi="楷体" w:hint="eastAsia"/>
          <w:sz w:val="30"/>
          <w:szCs w:val="30"/>
        </w:rPr>
        <w:t>的</w:t>
      </w:r>
      <w:r w:rsidRPr="00E96523">
        <w:rPr>
          <w:rFonts w:ascii="仿宋_GB2312" w:eastAsia="仿宋_GB2312" w:hAnsi="楷体" w:hint="eastAsia"/>
          <w:sz w:val="30"/>
          <w:szCs w:val="30"/>
        </w:rPr>
        <w:t>方式</w:t>
      </w:r>
      <w:r w:rsidR="0020121D" w:rsidRPr="00E96523">
        <w:rPr>
          <w:rFonts w:ascii="仿宋_GB2312" w:eastAsia="仿宋_GB2312" w:hAnsi="楷体" w:hint="eastAsia"/>
          <w:sz w:val="30"/>
          <w:szCs w:val="30"/>
        </w:rPr>
        <w:t>考核。</w:t>
      </w:r>
      <w:r w:rsidR="00416172">
        <w:rPr>
          <w:rFonts w:ascii="仿宋_GB2312" w:eastAsia="仿宋_GB2312" w:hAnsi="楷体" w:hint="eastAsia"/>
          <w:sz w:val="30"/>
          <w:szCs w:val="30"/>
        </w:rPr>
        <w:t>试讲备选题目如下：</w:t>
      </w:r>
    </w:p>
    <w:p w:rsidR="009F4B82" w:rsidRPr="00416172" w:rsidRDefault="00416172" w:rsidP="00416172">
      <w:pPr>
        <w:spacing w:line="500" w:lineRule="exact"/>
        <w:ind w:firstLineChars="150" w:firstLine="452"/>
        <w:rPr>
          <w:rFonts w:ascii="仿宋_GB2312" w:eastAsia="仿宋_GB2312" w:hAnsi="仿宋"/>
          <w:b/>
          <w:sz w:val="30"/>
          <w:szCs w:val="30"/>
        </w:rPr>
      </w:pPr>
      <w:r w:rsidRPr="00416172">
        <w:rPr>
          <w:rFonts w:ascii="仿宋_GB2312" w:eastAsia="仿宋_GB2312" w:hAnsi="仿宋" w:hint="eastAsia"/>
          <w:b/>
          <w:sz w:val="30"/>
          <w:szCs w:val="30"/>
        </w:rPr>
        <w:lastRenderedPageBreak/>
        <w:t>（一）</w:t>
      </w:r>
      <w:r w:rsidR="009F4B82" w:rsidRPr="00416172">
        <w:rPr>
          <w:rFonts w:ascii="仿宋_GB2312" w:eastAsia="仿宋_GB2312" w:hAnsi="仿宋" w:hint="eastAsia"/>
          <w:b/>
          <w:sz w:val="30"/>
          <w:szCs w:val="30"/>
        </w:rPr>
        <w:t>临床医学教师岗位</w:t>
      </w:r>
    </w:p>
    <w:p w:rsidR="00786308" w:rsidRPr="004D2ED8" w:rsidRDefault="00786308" w:rsidP="004D2ED8">
      <w:pPr>
        <w:spacing w:line="500" w:lineRule="exact"/>
        <w:ind w:leftChars="284" w:left="596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1.</w:t>
      </w:r>
      <w:r w:rsidRPr="004D2ED8">
        <w:rPr>
          <w:rFonts w:ascii="仿宋_GB2312" w:eastAsia="仿宋_GB2312" w:hAnsi="楷体"/>
          <w:sz w:val="30"/>
          <w:szCs w:val="30"/>
        </w:rPr>
        <w:t>慢性阻塞性肺疾病</w:t>
      </w:r>
      <w:r w:rsidRPr="004D2ED8">
        <w:rPr>
          <w:rFonts w:ascii="仿宋_GB2312" w:eastAsia="仿宋_GB2312" w:hAnsi="楷体"/>
          <w:sz w:val="30"/>
          <w:szCs w:val="30"/>
        </w:rPr>
        <w:br/>
      </w:r>
      <w:r w:rsidRPr="004D2ED8">
        <w:rPr>
          <w:rFonts w:ascii="仿宋_GB2312" w:eastAsia="仿宋_GB2312" w:hAnsi="楷体" w:hint="eastAsia"/>
          <w:sz w:val="30"/>
          <w:szCs w:val="30"/>
        </w:rPr>
        <w:t>2.</w:t>
      </w:r>
      <w:r w:rsidRPr="004D2ED8">
        <w:rPr>
          <w:rFonts w:ascii="仿宋_GB2312" w:eastAsia="仿宋_GB2312" w:hAnsi="楷体"/>
          <w:sz w:val="30"/>
          <w:szCs w:val="30"/>
        </w:rPr>
        <w:t>肝硬化</w:t>
      </w:r>
      <w:r w:rsidRPr="004D2ED8">
        <w:rPr>
          <w:rFonts w:ascii="仿宋_GB2312" w:eastAsia="仿宋_GB2312" w:hAnsi="楷体"/>
          <w:sz w:val="30"/>
          <w:szCs w:val="30"/>
        </w:rPr>
        <w:br/>
      </w:r>
      <w:r w:rsidRPr="004D2ED8">
        <w:rPr>
          <w:rFonts w:ascii="仿宋_GB2312" w:eastAsia="仿宋_GB2312" w:hAnsi="楷体" w:hint="eastAsia"/>
          <w:sz w:val="30"/>
          <w:szCs w:val="30"/>
        </w:rPr>
        <w:t>3.</w:t>
      </w:r>
      <w:r w:rsidRPr="004D2ED8">
        <w:rPr>
          <w:rFonts w:ascii="仿宋_GB2312" w:eastAsia="仿宋_GB2312" w:hAnsi="楷体"/>
          <w:sz w:val="30"/>
          <w:szCs w:val="30"/>
        </w:rPr>
        <w:t>糖尿病</w:t>
      </w:r>
      <w:r w:rsidRPr="004D2ED8">
        <w:rPr>
          <w:rFonts w:ascii="仿宋_GB2312" w:eastAsia="仿宋_GB2312" w:hAnsi="楷体"/>
          <w:sz w:val="30"/>
          <w:szCs w:val="30"/>
        </w:rPr>
        <w:br/>
      </w:r>
      <w:r w:rsidRPr="004D2ED8">
        <w:rPr>
          <w:rFonts w:ascii="仿宋_GB2312" w:eastAsia="仿宋_GB2312" w:hAnsi="楷体" w:hint="eastAsia"/>
          <w:sz w:val="30"/>
          <w:szCs w:val="30"/>
        </w:rPr>
        <w:t>4.</w:t>
      </w:r>
      <w:r w:rsidRPr="004D2ED8">
        <w:rPr>
          <w:rFonts w:ascii="仿宋_GB2312" w:eastAsia="仿宋_GB2312" w:hAnsi="楷体"/>
          <w:sz w:val="30"/>
          <w:szCs w:val="30"/>
        </w:rPr>
        <w:t>慢性心力衰竭</w:t>
      </w:r>
      <w:r w:rsidRPr="004D2ED8">
        <w:rPr>
          <w:rFonts w:ascii="仿宋_GB2312" w:eastAsia="仿宋_GB2312" w:hAnsi="楷体"/>
          <w:sz w:val="30"/>
          <w:szCs w:val="30"/>
        </w:rPr>
        <w:br/>
      </w:r>
      <w:r w:rsidRPr="004D2ED8">
        <w:rPr>
          <w:rFonts w:ascii="仿宋_GB2312" w:eastAsia="仿宋_GB2312" w:hAnsi="楷体" w:hint="eastAsia"/>
          <w:sz w:val="30"/>
          <w:szCs w:val="30"/>
        </w:rPr>
        <w:t>5.</w:t>
      </w:r>
      <w:r w:rsidRPr="004D2ED8">
        <w:rPr>
          <w:rFonts w:ascii="仿宋_GB2312" w:eastAsia="仿宋_GB2312" w:hAnsi="楷体"/>
          <w:sz w:val="30"/>
          <w:szCs w:val="30"/>
        </w:rPr>
        <w:t>心肌梗死</w:t>
      </w:r>
    </w:p>
    <w:p w:rsidR="006003F7" w:rsidRPr="00416172" w:rsidRDefault="00416172" w:rsidP="00416172">
      <w:pPr>
        <w:spacing w:line="500" w:lineRule="exact"/>
        <w:ind w:firstLineChars="150" w:firstLine="45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（二）</w:t>
      </w:r>
      <w:r w:rsidR="006003F7" w:rsidRPr="00416172">
        <w:rPr>
          <w:rFonts w:ascii="仿宋_GB2312" w:eastAsia="仿宋_GB2312" w:hAnsi="仿宋" w:hint="eastAsia"/>
          <w:b/>
          <w:sz w:val="30"/>
          <w:szCs w:val="30"/>
        </w:rPr>
        <w:t>基础医学教师岗位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1.细胞组织的适应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2.血栓形成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3.炎症的基本病理变化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4.高血压病病理变化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5.肝硬化病理变化</w:t>
      </w:r>
    </w:p>
    <w:p w:rsidR="006003F7" w:rsidRPr="004D2ED8" w:rsidRDefault="00416172" w:rsidP="006003F7">
      <w:pPr>
        <w:spacing w:line="520" w:lineRule="exact"/>
        <w:ind w:leftChars="284" w:left="596" w:firstLine="1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（三）</w:t>
      </w:r>
      <w:r w:rsidR="006003F7" w:rsidRPr="00416172">
        <w:rPr>
          <w:rFonts w:ascii="仿宋_GB2312" w:eastAsia="仿宋_GB2312" w:hAnsi="仿宋"/>
          <w:b/>
          <w:sz w:val="30"/>
          <w:szCs w:val="30"/>
        </w:rPr>
        <w:t>药学</w:t>
      </w:r>
      <w:r w:rsidR="006003F7" w:rsidRPr="00416172">
        <w:rPr>
          <w:rFonts w:ascii="仿宋_GB2312" w:eastAsia="仿宋_GB2312" w:hAnsi="仿宋" w:hint="eastAsia"/>
          <w:b/>
          <w:sz w:val="30"/>
          <w:szCs w:val="30"/>
        </w:rPr>
        <w:t>教师岗位</w:t>
      </w:r>
      <w:r w:rsidR="006003F7" w:rsidRPr="006003F7">
        <w:rPr>
          <w:rFonts w:ascii="黑体" w:eastAsia="黑体" w:hAnsi="黑体"/>
          <w:b/>
          <w:sz w:val="30"/>
          <w:szCs w:val="30"/>
        </w:rPr>
        <w:br/>
      </w:r>
      <w:r w:rsidR="006003F7" w:rsidRPr="004D2ED8">
        <w:rPr>
          <w:rFonts w:ascii="仿宋_GB2312" w:eastAsia="仿宋_GB2312" w:hAnsi="楷体"/>
          <w:sz w:val="30"/>
          <w:szCs w:val="30"/>
        </w:rPr>
        <w:t>1.《药物化学》课程：盐酸肾上腺素</w:t>
      </w:r>
      <w:r w:rsidR="006003F7" w:rsidRPr="004D2ED8">
        <w:rPr>
          <w:rFonts w:ascii="仿宋_GB2312" w:eastAsia="仿宋_GB2312" w:hAnsi="楷体" w:hint="eastAsia"/>
          <w:sz w:val="30"/>
          <w:szCs w:val="30"/>
        </w:rPr>
        <w:t> </w:t>
      </w:r>
      <w:r w:rsidR="006003F7" w:rsidRPr="004D2ED8">
        <w:rPr>
          <w:rFonts w:ascii="仿宋_GB2312" w:eastAsia="仿宋_GB2312" w:hAnsi="楷体" w:hint="eastAsia"/>
          <w:sz w:val="30"/>
          <w:szCs w:val="30"/>
        </w:rPr>
        <w:br/>
        <w:t>2.</w:t>
      </w:r>
      <w:r w:rsidR="006003F7" w:rsidRPr="004D2ED8">
        <w:rPr>
          <w:rFonts w:ascii="仿宋_GB2312" w:eastAsia="仿宋_GB2312" w:hAnsi="楷体"/>
          <w:sz w:val="30"/>
          <w:szCs w:val="30"/>
        </w:rPr>
        <w:t>《药剂学》课程：乳剂</w:t>
      </w:r>
      <w:r w:rsidR="006003F7" w:rsidRPr="004D2ED8">
        <w:rPr>
          <w:rFonts w:ascii="仿宋_GB2312" w:eastAsia="仿宋_GB2312" w:hAnsi="楷体"/>
          <w:sz w:val="30"/>
          <w:szCs w:val="30"/>
        </w:rPr>
        <w:br/>
        <w:t>3.《药物化学》课程：维生素C</w:t>
      </w:r>
      <w:r w:rsidR="006003F7" w:rsidRPr="004D2ED8">
        <w:rPr>
          <w:rFonts w:ascii="仿宋_GB2312" w:eastAsia="仿宋_GB2312" w:hAnsi="楷体"/>
          <w:sz w:val="30"/>
          <w:szCs w:val="30"/>
        </w:rPr>
        <w:br/>
        <w:t>4.《药物分析》课程：磺胺类抗菌药物的定量分析</w:t>
      </w:r>
      <w:r w:rsidR="006003F7" w:rsidRPr="004D2ED8">
        <w:rPr>
          <w:rFonts w:ascii="仿宋_GB2312" w:eastAsia="仿宋_GB2312" w:hAnsi="楷体"/>
          <w:sz w:val="30"/>
          <w:szCs w:val="30"/>
        </w:rPr>
        <w:br/>
        <w:t xml:space="preserve">5.《天然药物化学》课程：挥发油 </w:t>
      </w:r>
    </w:p>
    <w:p w:rsidR="006003F7" w:rsidRPr="00416172" w:rsidRDefault="00416172" w:rsidP="00416172">
      <w:pPr>
        <w:spacing w:line="52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（四）</w:t>
      </w:r>
      <w:r w:rsidR="006003F7" w:rsidRPr="00416172">
        <w:rPr>
          <w:rFonts w:ascii="仿宋_GB2312" w:eastAsia="仿宋_GB2312" w:hAnsi="仿宋" w:hint="eastAsia"/>
          <w:b/>
          <w:sz w:val="30"/>
          <w:szCs w:val="30"/>
        </w:rPr>
        <w:t>中药学教师岗位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1.《中药药理学》课程：化痰止咳平喘药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2.《中药药剂学》课程：蜜丸与水丸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3.《中药炮制学》课程：中药炮制与临床疗效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4.《中药鉴定学》课程：中药鉴定的方法与一般程序</w:t>
      </w:r>
    </w:p>
    <w:p w:rsidR="006003F7" w:rsidRPr="004D2ED8" w:rsidRDefault="006003F7" w:rsidP="006003F7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5.《中药鉴定学》课程：人参、天麻、首乌的鉴定与应用</w:t>
      </w:r>
    </w:p>
    <w:p w:rsidR="009F4B82" w:rsidRPr="00416172" w:rsidRDefault="00416172" w:rsidP="00416172">
      <w:pPr>
        <w:spacing w:line="52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（五）</w:t>
      </w:r>
      <w:r w:rsidR="009F4B82" w:rsidRPr="00416172">
        <w:rPr>
          <w:rFonts w:ascii="仿宋_GB2312" w:eastAsia="仿宋_GB2312" w:hAnsi="仿宋" w:hint="eastAsia"/>
          <w:b/>
          <w:sz w:val="30"/>
          <w:szCs w:val="30"/>
        </w:rPr>
        <w:t>思政教师岗位</w:t>
      </w:r>
    </w:p>
    <w:p w:rsidR="003644ED" w:rsidRPr="004D2ED8" w:rsidRDefault="00786308" w:rsidP="003644ED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1.</w:t>
      </w:r>
      <w:r w:rsidR="003644ED" w:rsidRPr="004D2ED8">
        <w:rPr>
          <w:rFonts w:ascii="仿宋_GB2312" w:eastAsia="仿宋_GB2312" w:hAnsi="楷体" w:hint="eastAsia"/>
          <w:sz w:val="30"/>
          <w:szCs w:val="30"/>
        </w:rPr>
        <w:t>培育和践行社会主义核心价值观</w:t>
      </w:r>
    </w:p>
    <w:p w:rsidR="003644ED" w:rsidRPr="004D2ED8" w:rsidRDefault="00786308" w:rsidP="003644ED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2.</w:t>
      </w:r>
      <w:r w:rsidR="003644ED" w:rsidRPr="004D2ED8">
        <w:rPr>
          <w:rFonts w:ascii="仿宋_GB2312" w:eastAsia="仿宋_GB2312" w:hAnsi="楷体" w:hint="eastAsia"/>
          <w:sz w:val="30"/>
          <w:szCs w:val="30"/>
        </w:rPr>
        <w:t>我国宪法确立的基本原则与制度</w:t>
      </w:r>
    </w:p>
    <w:p w:rsidR="003644ED" w:rsidRPr="004D2ED8" w:rsidRDefault="00786308" w:rsidP="003644ED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lastRenderedPageBreak/>
        <w:t>3.</w:t>
      </w:r>
      <w:r w:rsidR="003644ED" w:rsidRPr="004D2ED8">
        <w:rPr>
          <w:rFonts w:ascii="仿宋_GB2312" w:eastAsia="仿宋_GB2312" w:hAnsi="楷体"/>
          <w:sz w:val="30"/>
          <w:szCs w:val="30"/>
        </w:rPr>
        <w:t>实现中华民族伟大复兴的中国梦</w:t>
      </w:r>
    </w:p>
    <w:p w:rsidR="003644ED" w:rsidRPr="004D2ED8" w:rsidRDefault="00786308" w:rsidP="003644ED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4.</w:t>
      </w:r>
      <w:r w:rsidR="003644ED" w:rsidRPr="004D2ED8">
        <w:rPr>
          <w:rFonts w:ascii="仿宋_GB2312" w:eastAsia="仿宋_GB2312" w:hAnsi="楷体"/>
          <w:sz w:val="30"/>
          <w:szCs w:val="30"/>
        </w:rPr>
        <w:t>认识和把握经济新常态</w:t>
      </w:r>
    </w:p>
    <w:p w:rsidR="007D0599" w:rsidRPr="004D2ED8" w:rsidRDefault="00786308" w:rsidP="004F7BBC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5.</w:t>
      </w:r>
      <w:r w:rsidR="003644ED" w:rsidRPr="004D2ED8">
        <w:rPr>
          <w:rFonts w:ascii="仿宋_GB2312" w:eastAsia="仿宋_GB2312" w:hAnsi="楷体"/>
          <w:sz w:val="30"/>
          <w:szCs w:val="30"/>
        </w:rPr>
        <w:t>台湾问题</w:t>
      </w:r>
    </w:p>
    <w:p w:rsidR="004D2ED8" w:rsidRPr="00416172" w:rsidRDefault="00416172" w:rsidP="00416172">
      <w:pPr>
        <w:spacing w:line="50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416172">
        <w:rPr>
          <w:rFonts w:ascii="黑体" w:eastAsia="黑体" w:hAnsi="黑体" w:hint="eastAsia"/>
          <w:b/>
          <w:sz w:val="32"/>
          <w:szCs w:val="32"/>
        </w:rPr>
        <w:t>三、</w:t>
      </w:r>
      <w:r w:rsidR="004D2ED8" w:rsidRPr="00416172">
        <w:rPr>
          <w:rFonts w:ascii="黑体" w:eastAsia="黑体" w:hAnsi="黑体" w:hint="eastAsia"/>
          <w:b/>
          <w:sz w:val="32"/>
          <w:szCs w:val="32"/>
        </w:rPr>
        <w:t>中药实训教师</w:t>
      </w:r>
      <w:r w:rsidRPr="00416172">
        <w:rPr>
          <w:rFonts w:ascii="黑体" w:eastAsia="黑体" w:hAnsi="黑体" w:hint="eastAsia"/>
          <w:b/>
          <w:sz w:val="32"/>
          <w:szCs w:val="32"/>
        </w:rPr>
        <w:t>岗位</w:t>
      </w:r>
    </w:p>
    <w:p w:rsidR="00416172" w:rsidRDefault="00416172" w:rsidP="004D2ED8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笔试：</w:t>
      </w:r>
      <w:r w:rsidRPr="00E96523">
        <w:rPr>
          <w:rFonts w:ascii="仿宋_GB2312" w:eastAsia="仿宋_GB2312" w:hAnsi="楷体" w:hint="eastAsia"/>
          <w:sz w:val="30"/>
          <w:szCs w:val="30"/>
        </w:rPr>
        <w:t>中药学相关</w:t>
      </w:r>
      <w:r>
        <w:rPr>
          <w:rFonts w:ascii="仿宋_GB2312" w:eastAsia="仿宋_GB2312" w:hAnsi="楷体" w:hint="eastAsia"/>
          <w:sz w:val="30"/>
          <w:szCs w:val="30"/>
        </w:rPr>
        <w:t>理论知识</w:t>
      </w:r>
    </w:p>
    <w:p w:rsidR="004D2ED8" w:rsidRPr="004D2ED8" w:rsidRDefault="004D2ED8" w:rsidP="004D2ED8">
      <w:pPr>
        <w:spacing w:line="52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4D2ED8">
        <w:rPr>
          <w:rFonts w:ascii="仿宋_GB2312" w:eastAsia="仿宋_GB2312" w:hAnsi="楷体" w:hint="eastAsia"/>
          <w:sz w:val="30"/>
          <w:szCs w:val="30"/>
        </w:rPr>
        <w:t>操作：中药学相关操作技能</w:t>
      </w:r>
    </w:p>
    <w:p w:rsidR="004D2ED8" w:rsidRPr="004F7BBC" w:rsidRDefault="004D2ED8" w:rsidP="004F7BBC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sectPr w:rsidR="004D2ED8" w:rsidRPr="004F7BBC" w:rsidSect="004D2ED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38A" w:rsidRDefault="00E0238A" w:rsidP="00783B29">
      <w:pPr>
        <w:rPr>
          <w:rFonts w:hint="eastAsia"/>
        </w:rPr>
      </w:pPr>
      <w:r>
        <w:separator/>
      </w:r>
    </w:p>
  </w:endnote>
  <w:endnote w:type="continuationSeparator" w:id="0">
    <w:p w:rsidR="00E0238A" w:rsidRDefault="00E0238A" w:rsidP="00783B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38A" w:rsidRDefault="00E0238A" w:rsidP="00783B29">
      <w:pPr>
        <w:rPr>
          <w:rFonts w:hint="eastAsia"/>
        </w:rPr>
      </w:pPr>
      <w:r>
        <w:separator/>
      </w:r>
    </w:p>
  </w:footnote>
  <w:footnote w:type="continuationSeparator" w:id="0">
    <w:p w:rsidR="00E0238A" w:rsidRDefault="00E0238A" w:rsidP="00783B2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A1" w:rsidRDefault="006065A1" w:rsidP="009F4B82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96A"/>
    <w:multiLevelType w:val="hybridMultilevel"/>
    <w:tmpl w:val="693C9796"/>
    <w:lvl w:ilvl="0" w:tplc="AF2EF5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94AE8E"/>
    <w:multiLevelType w:val="singleLevel"/>
    <w:tmpl w:val="5694AE8E"/>
    <w:lvl w:ilvl="0">
      <w:start w:val="2"/>
      <w:numFmt w:val="decimal"/>
      <w:suff w:val="nothing"/>
      <w:lvlText w:val="%1."/>
      <w:lvlJc w:val="left"/>
    </w:lvl>
  </w:abstractNum>
  <w:abstractNum w:abstractNumId="2">
    <w:nsid w:val="7C95387D"/>
    <w:multiLevelType w:val="hybridMultilevel"/>
    <w:tmpl w:val="92D21F6A"/>
    <w:lvl w:ilvl="0" w:tplc="FF96C5C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025"/>
    <w:rsid w:val="0003421F"/>
    <w:rsid w:val="0004191A"/>
    <w:rsid w:val="00060A73"/>
    <w:rsid w:val="00062A45"/>
    <w:rsid w:val="00073832"/>
    <w:rsid w:val="000830E5"/>
    <w:rsid w:val="000A3282"/>
    <w:rsid w:val="000B2F4B"/>
    <w:rsid w:val="000B5F71"/>
    <w:rsid w:val="000E2D18"/>
    <w:rsid w:val="000F3B1B"/>
    <w:rsid w:val="000F59A9"/>
    <w:rsid w:val="00106F9E"/>
    <w:rsid w:val="00124425"/>
    <w:rsid w:val="00127E13"/>
    <w:rsid w:val="00197FAB"/>
    <w:rsid w:val="001A57AD"/>
    <w:rsid w:val="001B2264"/>
    <w:rsid w:val="001B3195"/>
    <w:rsid w:val="001E0CEB"/>
    <w:rsid w:val="0020121D"/>
    <w:rsid w:val="00220EB1"/>
    <w:rsid w:val="002243DF"/>
    <w:rsid w:val="00226738"/>
    <w:rsid w:val="002678C2"/>
    <w:rsid w:val="00293EBF"/>
    <w:rsid w:val="002C1A9D"/>
    <w:rsid w:val="002C3C9F"/>
    <w:rsid w:val="002E2228"/>
    <w:rsid w:val="002F3815"/>
    <w:rsid w:val="0031267E"/>
    <w:rsid w:val="00320FD4"/>
    <w:rsid w:val="00326078"/>
    <w:rsid w:val="00341760"/>
    <w:rsid w:val="00362D90"/>
    <w:rsid w:val="003644ED"/>
    <w:rsid w:val="003659E0"/>
    <w:rsid w:val="00384E0C"/>
    <w:rsid w:val="003C16B5"/>
    <w:rsid w:val="003D64BD"/>
    <w:rsid w:val="00416172"/>
    <w:rsid w:val="00443A51"/>
    <w:rsid w:val="004A0419"/>
    <w:rsid w:val="004A4527"/>
    <w:rsid w:val="004C2C9C"/>
    <w:rsid w:val="004D2ED8"/>
    <w:rsid w:val="004D2F46"/>
    <w:rsid w:val="004F7BBC"/>
    <w:rsid w:val="00533CC6"/>
    <w:rsid w:val="0055536E"/>
    <w:rsid w:val="00560A5C"/>
    <w:rsid w:val="00572D45"/>
    <w:rsid w:val="00573106"/>
    <w:rsid w:val="00581766"/>
    <w:rsid w:val="005831F3"/>
    <w:rsid w:val="005A480E"/>
    <w:rsid w:val="005D5D1D"/>
    <w:rsid w:val="005F264A"/>
    <w:rsid w:val="006003F7"/>
    <w:rsid w:val="006065A1"/>
    <w:rsid w:val="00614EB2"/>
    <w:rsid w:val="00661CBA"/>
    <w:rsid w:val="006F4DAD"/>
    <w:rsid w:val="00711D5C"/>
    <w:rsid w:val="007258BE"/>
    <w:rsid w:val="00775346"/>
    <w:rsid w:val="00783B29"/>
    <w:rsid w:val="00786308"/>
    <w:rsid w:val="00786375"/>
    <w:rsid w:val="007A7130"/>
    <w:rsid w:val="007B15B6"/>
    <w:rsid w:val="007B4F0F"/>
    <w:rsid w:val="007D0599"/>
    <w:rsid w:val="007E766F"/>
    <w:rsid w:val="008037BD"/>
    <w:rsid w:val="008112D5"/>
    <w:rsid w:val="00834213"/>
    <w:rsid w:val="008424FD"/>
    <w:rsid w:val="00845E0A"/>
    <w:rsid w:val="008531B4"/>
    <w:rsid w:val="00853CC6"/>
    <w:rsid w:val="00856025"/>
    <w:rsid w:val="00856755"/>
    <w:rsid w:val="00856A87"/>
    <w:rsid w:val="00857085"/>
    <w:rsid w:val="00890171"/>
    <w:rsid w:val="008916F2"/>
    <w:rsid w:val="008B06AE"/>
    <w:rsid w:val="008D1030"/>
    <w:rsid w:val="009078D0"/>
    <w:rsid w:val="00926AC5"/>
    <w:rsid w:val="00927FAB"/>
    <w:rsid w:val="009633AD"/>
    <w:rsid w:val="00991AC2"/>
    <w:rsid w:val="009A0A3E"/>
    <w:rsid w:val="009D23C6"/>
    <w:rsid w:val="009D446F"/>
    <w:rsid w:val="009E15AE"/>
    <w:rsid w:val="009F4B82"/>
    <w:rsid w:val="00A10FE3"/>
    <w:rsid w:val="00A1252E"/>
    <w:rsid w:val="00A23F83"/>
    <w:rsid w:val="00A53424"/>
    <w:rsid w:val="00A86022"/>
    <w:rsid w:val="00A87C42"/>
    <w:rsid w:val="00A9194B"/>
    <w:rsid w:val="00AA1AF3"/>
    <w:rsid w:val="00AA6E42"/>
    <w:rsid w:val="00AE6532"/>
    <w:rsid w:val="00B40FC6"/>
    <w:rsid w:val="00B57CE9"/>
    <w:rsid w:val="00B7354A"/>
    <w:rsid w:val="00B7570A"/>
    <w:rsid w:val="00BB7000"/>
    <w:rsid w:val="00BC1D62"/>
    <w:rsid w:val="00BD2562"/>
    <w:rsid w:val="00BE2B16"/>
    <w:rsid w:val="00BF0A23"/>
    <w:rsid w:val="00BF541D"/>
    <w:rsid w:val="00BF7771"/>
    <w:rsid w:val="00C216A0"/>
    <w:rsid w:val="00C2368C"/>
    <w:rsid w:val="00C42AC4"/>
    <w:rsid w:val="00C548AC"/>
    <w:rsid w:val="00C66AB2"/>
    <w:rsid w:val="00C72523"/>
    <w:rsid w:val="00C74C0F"/>
    <w:rsid w:val="00C82BDD"/>
    <w:rsid w:val="00C940A0"/>
    <w:rsid w:val="00CB57AD"/>
    <w:rsid w:val="00CD3B5F"/>
    <w:rsid w:val="00CE76E7"/>
    <w:rsid w:val="00D10DA2"/>
    <w:rsid w:val="00D12BD3"/>
    <w:rsid w:val="00D3560D"/>
    <w:rsid w:val="00D435A0"/>
    <w:rsid w:val="00D74942"/>
    <w:rsid w:val="00DB643A"/>
    <w:rsid w:val="00DC77A3"/>
    <w:rsid w:val="00DD05DB"/>
    <w:rsid w:val="00DF696C"/>
    <w:rsid w:val="00E0238A"/>
    <w:rsid w:val="00E35CF0"/>
    <w:rsid w:val="00E92CAC"/>
    <w:rsid w:val="00E96523"/>
    <w:rsid w:val="00EB4C2F"/>
    <w:rsid w:val="00EB580D"/>
    <w:rsid w:val="00EC48FA"/>
    <w:rsid w:val="00F0173A"/>
    <w:rsid w:val="00F12D6D"/>
    <w:rsid w:val="00F13DAE"/>
    <w:rsid w:val="00F20165"/>
    <w:rsid w:val="00F273F5"/>
    <w:rsid w:val="00F33362"/>
    <w:rsid w:val="00F3505A"/>
    <w:rsid w:val="00F63537"/>
    <w:rsid w:val="00F63E87"/>
    <w:rsid w:val="00F66241"/>
    <w:rsid w:val="00F66F5D"/>
    <w:rsid w:val="00F973B1"/>
    <w:rsid w:val="00FC2631"/>
    <w:rsid w:val="00FF7660"/>
    <w:rsid w:val="092C3A18"/>
    <w:rsid w:val="0C9F46C4"/>
    <w:rsid w:val="0DB0181C"/>
    <w:rsid w:val="11B5691A"/>
    <w:rsid w:val="1F830D3F"/>
    <w:rsid w:val="3ED42521"/>
    <w:rsid w:val="4257747E"/>
    <w:rsid w:val="42F332E6"/>
    <w:rsid w:val="491834FB"/>
    <w:rsid w:val="5A731374"/>
    <w:rsid w:val="5CD72D5D"/>
    <w:rsid w:val="639E5FFE"/>
    <w:rsid w:val="6C4471AC"/>
    <w:rsid w:val="76392605"/>
    <w:rsid w:val="7799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B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B2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328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3282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E15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15AE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63E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E9DA1-CC60-48CA-85AB-F753DDA0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118</Words>
  <Characters>674</Characters>
  <Application>Microsoft Office Word</Application>
  <DocSecurity>0</DocSecurity>
  <Lines>5</Lines>
  <Paragraphs>1</Paragraphs>
  <ScaleCrop>false</ScaleCrop>
  <Company>hphp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107</cp:revision>
  <cp:lastPrinted>2016-04-22T09:40:00Z</cp:lastPrinted>
  <dcterms:created xsi:type="dcterms:W3CDTF">2015-06-30T13:15:00Z</dcterms:created>
  <dcterms:modified xsi:type="dcterms:W3CDTF">2016-04-22T10:10:00Z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